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header2.xml" ContentType="application/vnd.openxmlformats-officedocument.wordprocessingml.header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left="0" w:right="0" w:hanging="0"/>
        <w:rPr/>
      </w:pPr>
      <w:r>
        <w:rPr>
          <w:b/>
          <w:bCs/>
        </w:rPr>
        <w:t xml:space="preserve">Marta Almeida(108467), </w:t>
      </w:r>
      <w:r>
        <w:rPr>
          <w:b/>
          <w:bCs/>
          <w:u w:val="single"/>
        </w:rPr>
        <w:t>Martim Pinheiro (112938)</w:t>
      </w:r>
      <w:r>
        <w:rPr>
          <w:b/>
          <w:bCs/>
        </w:rPr>
        <w:t>, Tiago Ferreira(112787)</w:t>
      </w:r>
    </w:p>
    <w:p>
      <w:pPr>
        <w:pStyle w:val="Normal"/>
        <w:ind w:left="0" w:right="0" w:hanging="0"/>
        <w:rPr/>
      </w:pPr>
      <w:r>
        <w:rPr/>
        <w:t>Grupo 1, v2024-0</w:t>
      </w:r>
      <w:r>
        <w:rPr/>
        <w:t>3</w:t>
      </w:r>
      <w:r>
        <w:rPr/>
        <w:t>-</w:t>
      </w:r>
      <w:r>
        <w:rPr/>
        <w:t>18</w:t>
      </w:r>
      <w:r>
        <w:rPr/>
        <w:t>.</w:t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</w:r>
    </w:p>
    <w:p>
      <w:pPr>
        <w:pStyle w:val="Normal"/>
        <w:ind w:left="0" w:right="0" w:hanging="0"/>
        <w:rPr/>
      </w:pPr>
      <w:r>
        <w:rPr/>
        <w:t xml:space="preserve">RELATÓRIO </w:t>
      </w:r>
    </w:p>
    <w:p>
      <w:pPr>
        <w:pStyle w:val="Title"/>
        <w:ind w:left="0" w:right="567" w:hanging="0"/>
        <w:rPr/>
      </w:pPr>
      <w:r>
        <w:rPr/>
        <w:t xml:space="preserve">Lab </w:t>
      </w:r>
      <w:r>
        <w:rPr/>
        <w:t>5</w:t>
      </w:r>
      <w:r>
        <w:rPr/>
        <w:t>:   Vistas de arquitetur</w:t>
      </w:r>
      <w:r>
        <w:rPr/>
        <w:t>a</w:t>
      </w:r>
    </w:p>
    <w:p>
      <w:pPr>
        <w:pStyle w:val="Heading2"/>
        <w:ind w:left="576" w:right="0" w:hanging="576"/>
        <w:rPr/>
      </w:pPr>
      <w:r>
        <w:rPr/>
        <w:t xml:space="preserve">Exercício </w:t>
      </w:r>
      <w:r>
        <w:rPr/>
        <w:t>5</w:t>
      </w:r>
      <w:r>
        <w:rPr/>
        <w:t>.1</w:t>
      </w:r>
    </w:p>
    <w:p>
      <w:pPr>
        <w:pStyle w:val="Normal"/>
        <w:ind w:left="576" w:right="0" w:hanging="576"/>
        <w:rPr>
          <w:sz w:val="24"/>
          <w:szCs w:val="24"/>
        </w:rPr>
      </w:pPr>
      <w:r>
        <w:rPr>
          <w:sz w:val="24"/>
          <w:szCs w:val="24"/>
        </w:rPr>
        <w:t>a)</w:t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both"/>
        <w:rPr>
          <w:color w:val="000000"/>
          <w:sz w:val="22"/>
          <w:szCs w:val="22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BroadcastEngine: </w:t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O </w:t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componente central responsável po</w:t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r </w:t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distribuir as informações, possivelmente coletando dados de várias fontes.</w:t>
      </w:r>
      <w:r>
        <w:rPr>
          <w:color w:val="000000"/>
          <w:sz w:val="22"/>
          <w:szCs w:val="22"/>
        </w:rPr>
        <w:br/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both"/>
        <w:rPr>
          <w:color w:val="000000"/>
          <w:sz w:val="22"/>
          <w:szCs w:val="22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FeedProvider: Este componente provavelmente fornece feeds de conteúdo, talvez de posts ou notícias, que são consumidos pelo </w:t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ConversionManager</w:t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.</w:t>
      </w:r>
    </w:p>
    <w:p>
      <w:pPr>
        <w:pStyle w:val="Normal"/>
        <w:ind w:left="576" w:right="0" w:hanging="576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left"/>
        <w:rPr>
          <w:sz w:val="22"/>
          <w:szCs w:val="22"/>
        </w:rPr>
      </w:pPr>
      <w:r>
        <w:rPr>
          <w:sz w:val="22"/>
          <w:szCs w:val="22"/>
        </w:rPr>
        <w:tab/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DisplayConverter: Funciona como um conversor para o formato de display adequado, indicando que a aplicação pode suportar diferentes tipos de exibição ou dispositivos.</w:t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left"/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left"/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BlogViewer: É o componente onde o conteúdo convertido é exibido para o usuário final.</w:t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left"/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left"/>
        <w:rPr>
          <w:color w:val="000000"/>
          <w:sz w:val="22"/>
          <w:szCs w:val="22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ConversionManagement: </w:t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G</w:t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erencia as diferentes conversões de dados necessárias entre os componentes.</w:t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left"/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left"/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DataSource e BlogDataSource: São fontes de dados, com BlogDataSource sendo uma especialização, indicando onde os dados do blog são armazenados ou recuperados.</w:t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left"/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680"/>
        <w:contextualSpacing/>
        <w:jc w:val="left"/>
        <w:rPr>
          <w:color w:val="000000"/>
        </w:rPr>
      </w:pP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2"/>
          <w:szCs w:val="22"/>
        </w:rPr>
        <w:t xml:space="preserve">Logger e Log4j: Estes componentes estão relacionados ao registro de atividades ou eventos que ocorrem na aplicação, para fins de monitoramento ou depuração. O Log4j é um framework de logging que permite aos desenvolvedores logar diversos níveis de informações de maneira configurável e flexível. </w:t>
      </w:r>
      <w:r>
        <w:rPr>
          <w:rFonts w:ascii="gg sans;Noto Sans;Helvetica Neue;Helvetica;Arial;sans-serif" w:hAnsi="gg sans;Noto Sans;Helvetica Neue;Helvetica;Arial;sans-serif"/>
          <w:b w:val="false"/>
          <w:i w:val="false"/>
          <w:caps w:val="false"/>
          <w:smallCaps w:val="false"/>
          <w:color w:val="000000"/>
          <w:spacing w:val="0"/>
          <w:sz w:val="24"/>
        </w:rPr>
        <w:br/>
      </w:r>
    </w:p>
    <w:p>
      <w:pPr>
        <w:pStyle w:val="Normal"/>
        <w:ind w:left="576" w:right="0" w:hanging="576"/>
        <w:rPr>
          <w:sz w:val="24"/>
          <w:szCs w:val="24"/>
        </w:rPr>
      </w:pPr>
      <w:r>
        <w:rPr>
          <w:sz w:val="24"/>
          <w:szCs w:val="24"/>
        </w:rPr>
        <w:t>b)</w:t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567"/>
        <w:contextualSpacing/>
        <w:jc w:val="both"/>
        <w:rPr>
          <w:sz w:val="22"/>
          <w:szCs w:val="22"/>
        </w:rPr>
      </w:pPr>
      <w:r>
        <w:rPr>
          <w:sz w:val="22"/>
          <w:szCs w:val="22"/>
        </w:rPr>
        <w:tab/>
        <w:t>O Log4j é um componente de logging da Apache Software Foundation usado para registrar a saída de informações durante a execução de um software. O Log4j permite o registro de mensagens com diferentes níveis de severidade e é muito flexível na configuração dos destinos de log, que podem ser arquivos, consolas, sockets e outros. Ele é utilizado para diagnóstico e solução de problemas, bem como para auditoria e monitoramento do comportamento de aplicações. O Log4j está disponível em repositórios de componentes, como Maven Central ou repositórios da Apache, facilitando sua inclusão e gerenciamento em projetos de software.</w:t>
      </w:r>
    </w:p>
    <w:p>
      <w:pPr>
        <w:pStyle w:val="Heading2"/>
        <w:ind w:left="576" w:right="0" w:hanging="576"/>
        <w:rPr/>
      </w:pPr>
      <w:r>
        <w:rPr/>
        <w:t xml:space="preserve">Exercício </w:t>
      </w:r>
      <w:r>
        <w:rPr/>
        <w:t>5</w:t>
      </w:r>
      <w:r>
        <w:rPr/>
        <w:t>.</w:t>
      </w:r>
      <w:r>
        <w:rPr/>
        <w:t xml:space="preserve">2 </w:t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567" w:right="0" w:hanging="0"/>
        <w:contextualSpacing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66198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567" w:right="0" w:hanging="0"/>
        <w:contextualSpacing/>
        <w:jc w:val="left"/>
        <w:rPr/>
      </w:pPr>
      <w:r>
        <w:rPr/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567" w:right="0" w:hanging="0"/>
        <w:contextualSpacing/>
        <w:jc w:val="left"/>
        <w:rPr/>
      </w:pPr>
      <w:r>
        <w:rPr/>
        <w:t>A camada Cross Cutting cont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ém funcionalidades comuns e básicas </w:t>
      </w:r>
      <w:r>
        <w:rPr/>
        <w:t xml:space="preserve"> que abragem todas as camadas.</w:t>
      </w:r>
    </w:p>
    <w:p>
      <w:pPr>
        <w:pStyle w:val="Normal"/>
        <w:widowControl/>
        <w:suppressAutoHyphens w:val="true"/>
        <w:bidi w:val="0"/>
        <w:spacing w:lineRule="auto" w:line="264" w:before="0" w:after="0"/>
        <w:ind w:left="0" w:right="0" w:firstLine="567"/>
        <w:contextualSpacing/>
        <w:jc w:val="left"/>
        <w:rPr/>
      </w:pPr>
      <w:r>
        <w:rPr/>
        <w:t xml:space="preserve">Esta camada normalmente oferece suporte </w:t>
      </w:r>
      <w:r>
        <w:rPr>
          <w:rFonts w:eastAsia="Arial" w:cs="Noto Sans"/>
          <w:color w:val="000000"/>
          <w:sz w:val="20"/>
          <w:szCs w:val="18"/>
          <w:lang w:val="pt-PT"/>
        </w:rPr>
        <w:t xml:space="preserve">à autenticação, armazenamento em cache, comunicação , gerenciamento de exceções, registo e instrumentação e validação </w:t>
      </w:r>
    </w:p>
    <w:p>
      <w:pPr>
        <w:pStyle w:val="Normal"/>
        <w:ind w:left="576" w:right="0" w:hanging="576"/>
        <w:rPr/>
      </w:pPr>
      <w:r>
        <w:rPr/>
      </w:r>
    </w:p>
    <w:p>
      <w:pPr>
        <w:pStyle w:val="Heading2"/>
        <w:ind w:left="576" w:right="0" w:hanging="576"/>
        <w:rPr/>
      </w:pPr>
      <w:r>
        <w:rPr/>
      </w:r>
    </w:p>
    <w:p>
      <w:pPr>
        <w:pStyle w:val="Heading2"/>
        <w:ind w:left="576" w:right="0" w:hanging="576"/>
        <w:rPr/>
      </w:pPr>
      <w:r>
        <w:rPr/>
        <w:t>Exerc</w:t>
      </w:r>
      <w:r>
        <w:rPr>
          <w:rFonts w:eastAsia="Arial" w:cs="Noto Sans"/>
          <w:b/>
          <w:bCs/>
          <w:color w:val="000000"/>
          <w:sz w:val="28"/>
          <w:szCs w:val="28"/>
          <w:lang w:val="pt-PT"/>
        </w:rPr>
        <w:t>í</w:t>
      </w:r>
      <w:r>
        <w:rPr/>
        <w:t>cio 5</w:t>
      </w:r>
      <w:r>
        <w:rPr/>
        <w:t>.</w:t>
      </w:r>
      <w:r>
        <w:rPr/>
        <w:t>3</w:t>
      </w:r>
    </w:p>
    <w:p>
      <w:pPr>
        <w:pStyle w:val="Normal"/>
        <w:ind w:left="576" w:right="0" w:hanging="576"/>
        <w:rPr/>
      </w:pPr>
      <w:r>
        <w:rPr/>
        <w:t>a)</w:t>
      </w:r>
    </w:p>
    <w:p>
      <w:pPr>
        <w:pStyle w:val="Normal"/>
        <w:ind w:left="576" w:right="0" w:hanging="0"/>
        <w:jc w:val="both"/>
        <w:rPr/>
      </w:pPr>
      <w:r>
        <w:rPr/>
      </w:r>
    </w:p>
    <w:p>
      <w:pPr>
        <w:pStyle w:val="Normal"/>
        <w:ind w:left="576" w:right="0" w:hanging="576"/>
        <w:rPr/>
      </w:pPr>
      <w:r>
        <w:rPr/>
        <w:t>b)</w:t>
      </w:r>
    </w:p>
    <w:p>
      <w:pPr>
        <w:pStyle w:val="Normal"/>
        <w:ind w:left="576" w:right="0" w:hanging="576"/>
        <w:rPr/>
      </w:pPr>
      <w:r>
        <w:rPr/>
      </w:r>
      <w:bookmarkStart w:id="0" w:name="_GoBack"/>
      <w:bookmarkStart w:id="1" w:name="_GoBack"/>
      <w:bookmarkEnd w:id="1"/>
    </w:p>
    <w:sectPr>
      <w:headerReference w:type="even" r:id="rId3"/>
      <w:headerReference w:type="default" r:id="rId4"/>
      <w:footerReference w:type="even" r:id="rId5"/>
      <w:footerReference w:type="default" r:id="rId6"/>
      <w:type w:val="nextPage"/>
      <w:pgSz w:w="11906" w:h="16838"/>
      <w:pgMar w:left="1247" w:right="1021" w:gutter="0" w:header="680" w:top="1134" w:footer="68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imes New Roman">
    <w:charset w:val="01"/>
    <w:family w:val="roman"/>
    <w:pitch w:val="variable"/>
  </w:font>
  <w:font w:name="Arial Nova"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</w:font>
  <w:font w:name="Arial Nova Cond">
    <w:charset w:val="01"/>
    <w:family w:val="roman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</w:font>
  <w:font w:name="Arial">
    <w:charset w:val="01"/>
    <w:family w:val="roman"/>
    <w:pitch w:val="variable"/>
  </w:font>
  <w:font w:name="Arial Nova Light">
    <w:charset w:val="01"/>
    <w:family w:val="roman"/>
    <w:pitch w:val="variable"/>
  </w:font>
  <w:font w:name="Segoe UI">
    <w:charset w:val="01"/>
    <w:family w:val="roman"/>
    <w:pitch w:val="variable"/>
    <w:embedRegular r:id="rId11" w:fontKey="{0B014A78-CABC-4EF0-12AC-5CD89AEFDE0B}"/>
  </w:font>
  <w:font w:name="Courier New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2" w:fontKey="{0C014A78-CABC-4EF0-12AC-5CD89AEFDE0C}"/>
    <w:embedBold r:id="rId13" w:fontKey="{0D014A78-CABC-4EF0-12AC-5CD89AEFDE0D}"/>
    <w:embedItalic r:id="rId14" w:fontKey="{0E014A78-CABC-4EF0-12AC-5CD89AEFDE0E}"/>
    <w:embedBoldItalic r:id="rId15" w:fontKey="{0F014A78-CABC-4EF0-12AC-5CD89AEFDE0F}"/>
  </w:font>
  <w:font w:name="Roboto Condensed Light">
    <w:charset w:val="01"/>
    <w:family w:val="roman"/>
    <w:pitch w:val="variable"/>
  </w:font>
  <w:font w:name="Fira Mono">
    <w:charset w:val="01"/>
    <w:family w:val="roman"/>
    <w:pitch w:val="variable"/>
  </w:font>
  <w:font w:name="Calibri">
    <w:charset w:val="01"/>
    <w:family w:val="roman"/>
    <w:pitch w:val="variable"/>
    <w:embedRegular r:id="rId16" w:fontKey="{10014A78-CABC-4EF0-12AC-5CD89AEFDE10}"/>
    <w:embedBold r:id="rId17" w:fontKey="{11014A78-CABC-4EF0-12AC-5CD89AEFDE11}"/>
    <w:embedBoldItalic r:id="rId18" w:fontKey="{12014A78-CABC-4EF0-12AC-5CD89AEFDE12}"/>
  </w:font>
  <w:font w:name="gg sans">
    <w:altName w:val="Noto Sans"/>
    <w:charset w:val="01"/>
    <w:family w:val="auto"/>
    <w:pitch w:val="default"/>
  </w:font>
  <w:font w:name="Noto Sans Blk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>
        <w:rStyle w:val="Pagenr"/>
        <w:rFonts w:cs="Noto Sans Blk" w:ascii="Noto Sans Blk" w:hAnsi="Noto Sans Blk"/>
      </w:rPr>
      <w:fldChar w:fldCharType="begin"/>
    </w:r>
    <w:r>
      <w:rPr>
        <w:rStyle w:val="Pagenr"/>
        <w:rFonts w:cs="Noto Sans Blk" w:ascii="Noto Sans Blk" w:hAnsi="Noto Sans Blk"/>
      </w:rPr>
      <w:instrText xml:space="preserve"> PAGE </w:instrText>
    </w:r>
    <w:r>
      <w:rPr>
        <w:rStyle w:val="Pagenr"/>
        <w:rFonts w:cs="Noto Sans Blk" w:ascii="Noto Sans Blk" w:hAnsi="Noto Sans Blk"/>
      </w:rPr>
      <w:fldChar w:fldCharType="separate"/>
    </w:r>
    <w:r>
      <w:rPr>
        <w:rStyle w:val="Pagenr"/>
        <w:rFonts w:cs="Noto Sans Blk" w:ascii="Noto Sans Blk" w:hAnsi="Noto Sans Blk"/>
      </w:rPr>
      <w:t>2</w:t>
    </w:r>
    <w:r>
      <w:rPr>
        <w:rStyle w:val="Pagenr"/>
        <w:rFonts w:cs="Noto Sans Blk" w:ascii="Noto Sans Blk" w:hAnsi="Noto Sans Blk"/>
      </w:rPr>
      <w:fldChar w:fldCharType="end"/>
    </w:r>
    <w:r>
      <w:rPr>
        <w:rStyle w:val="Pagenr"/>
      </w:rPr>
      <w:t xml:space="preserve"> </w:t>
    </w:r>
    <w:r>
      <w:rPr>
        <w:rStyle w:val="Pagenr"/>
      </w:rPr>
      <w:t xml:space="preserve">| </w:t>
    </w:r>
    <w:r>
      <w:rPr/>
      <w:fldChar w:fldCharType="begin"/>
    </w:r>
    <w:r>
      <w:rPr/>
      <w:instrText xml:space="preserve"> FILLIN ""</w:instrText>
    </w:r>
    <w:r>
      <w:rPr/>
      <w:fldChar w:fldCharType="separate"/>
    </w:r>
    <w:r>
      <w:rPr/>
      <w:t>AS Labs</w:t>
    </w:r>
    <w:r>
      <w:rPr/>
      <w:fldChar w:fldCharType="end"/>
    </w:r>
    <w:r>
      <w:rPr/>
      <w:t xml:space="preserve"> </w: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R"/>
      <w:rPr/>
    </w:pPr>
    <w:r>
      <w:rPr/>
      <w:tab/>
      <w:tab/>
    </w:r>
    <w:r>
      <w:rPr/>
      <w:fldChar w:fldCharType="begin"/>
    </w:r>
    <w:r>
      <w:rPr/>
      <w:instrText xml:space="preserve"> FILLIN ""</w:instrText>
    </w:r>
    <w:r>
      <w:rPr/>
      <w:fldChar w:fldCharType="separate"/>
    </w:r>
    <w:r>
      <w:rPr/>
      <w:t>AS Labs</w:t>
    </w:r>
    <w:r>
      <w:rPr/>
      <w:fldChar w:fldCharType="end"/>
    </w:r>
    <w:r>
      <w:rPr/>
      <w:t xml:space="preserve"> </w:t>
    </w:r>
    <w:r>
      <w:rPr>
        <w:rStyle w:val="Pagenr"/>
      </w:rPr>
      <w:t xml:space="preserve">| </w:t>
    </w:r>
    <w:r>
      <w:rPr>
        <w:rStyle w:val="Pagenr"/>
      </w:rPr>
      <w:fldChar w:fldCharType="begin"/>
    </w:r>
    <w:r>
      <w:rPr>
        <w:rStyle w:val="Pagenr"/>
      </w:rPr>
      <w:instrText xml:space="preserve"> PAGE </w:instrText>
    </w:r>
    <w:r>
      <w:rPr>
        <w:rStyle w:val="Pagenr"/>
      </w:rPr>
      <w:fldChar w:fldCharType="separate"/>
    </w:r>
    <w:r>
      <w:rPr>
        <w:rStyle w:val="Pagenr"/>
      </w:rPr>
      <w:t>3</w:t>
    </w:r>
    <w:r>
      <w:rPr>
        <w:rStyle w:val="Pagenr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tbl>
    <w:tblPr>
      <w:tblW w:w="9770" w:type="dxa"/>
      <w:jc w:val="left"/>
      <w:tblInd w:w="-142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5102"/>
      <w:gridCol w:w="1500"/>
      <w:gridCol w:w="3168"/>
    </w:tblGrid>
    <w:tr>
      <w:trPr/>
      <w:tc>
        <w:tcPr>
          <w:tcW w:w="5102" w:type="dxa"/>
          <w:tcBorders/>
        </w:tcPr>
        <w:p>
          <w:pPr>
            <w:pStyle w:val="Header"/>
            <w:widowControl w:val="false"/>
            <w:ind w:left="0" w:right="0" w:hanging="0"/>
            <w:rPr/>
          </w:pPr>
          <w:r>
            <w:rPr/>
            <w:t>UA/DETI • 41951: Análise de Sistemas</w:t>
          </w:r>
        </w:p>
      </w:tc>
      <w:tc>
        <w:tcPr>
          <w:tcW w:w="1500" w:type="dxa"/>
          <w:tcBorders/>
        </w:tcPr>
        <w:p>
          <w:pPr>
            <w:pStyle w:val="Header"/>
            <w:widowControl w:val="false"/>
            <w:ind w:left="0" w:right="0" w:hanging="0"/>
            <w:rPr/>
          </w:pPr>
          <w:r>
            <w:rPr/>
          </w:r>
        </w:p>
      </w:tc>
      <w:tc>
        <w:tcPr>
          <w:tcW w:w="3168" w:type="dxa"/>
          <w:tcBorders/>
        </w:tcPr>
        <w:p>
          <w:pPr>
            <w:pStyle w:val="Header"/>
            <w:widowControl w:val="false"/>
            <w:ind w:left="0" w:right="0" w:hanging="0"/>
            <w:jc w:val="right"/>
            <w:rPr/>
          </w:pPr>
          <w:r>
            <w:rPr/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0"/>
        </w:tabs>
        <w:ind w:left="432" w:hanging="43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576" w:hanging="576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  <w:rPr/>
    </w:lvl>
    <w:lvl w:ilvl="3">
      <w:start w:val="1"/>
      <w:pStyle w:val="Heading4"/>
      <w:numFmt w:val="decimal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pStyle w:val="Heading5"/>
      <w:numFmt w:val="decimal"/>
      <w:lvlText w:val="%1.%2.%3.%4.%5"/>
      <w:lvlJc w:val="left"/>
      <w:pPr>
        <w:tabs>
          <w:tab w:val="num" w:pos="0"/>
        </w:tabs>
        <w:ind w:left="1008" w:hanging="1008"/>
      </w:pPr>
      <w:rPr/>
    </w:lvl>
    <w:lvl w:ilvl="5">
      <w:start w:val="1"/>
      <w:pStyle w:val="Heading6"/>
      <w:numFmt w:val="decimal"/>
      <w:lvlText w:val="%1.%2.%3.%4.%5.%6"/>
      <w:lvlJc w:val="left"/>
      <w:pPr>
        <w:tabs>
          <w:tab w:val="num" w:pos="0"/>
        </w:tabs>
        <w:ind w:left="1152" w:hanging="1152"/>
      </w:pPr>
      <w:rPr/>
    </w:lvl>
    <w:lvl w:ilvl="6">
      <w:start w:val="1"/>
      <w:pStyle w:val="Heading7"/>
      <w:numFmt w:val="decimal"/>
      <w:lvlText w:val="%1.%2.%3.%4.%5.%6.%7"/>
      <w:lvlJc w:val="left"/>
      <w:pPr>
        <w:tabs>
          <w:tab w:val="num" w:pos="0"/>
        </w:tabs>
        <w:ind w:left="1296" w:hanging="1296"/>
      </w:pPr>
      <w:rPr/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0"/>
        </w:tabs>
        <w:ind w:left="1440" w:hanging="1440"/>
      </w:pPr>
      <w:rPr/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  <w:rPr/>
    </w:lvl>
  </w:abstractNum>
  <w:abstractNum w:abstractNumId="2">
    <w:lvl w:ilvl="0">
      <w:start w:val="1"/>
      <w:numFmt w:val="lowerLetter"/>
      <w:lvlText w:val="%1)"/>
      <w:lvlJc w:val="left"/>
      <w:pPr>
        <w:tabs>
          <w:tab w:val="num" w:pos="0"/>
        </w:tabs>
        <w:ind w:left="927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mirrorMargins/>
  <w:embedTrueTypeFonts/>
  <w:defaultTabStop w:val="708"/>
  <w:autoHyphenation w:val="true"/>
  <w:evenAndOddHeaders/>
  <w:compat>
    <w:doNotExpandShiftReturn/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lineRule="auto" w:line="264" w:before="0" w:after="0"/>
      <w:ind w:left="567" w:right="0" w:hanging="0"/>
      <w:contextualSpacing/>
      <w:jc w:val="left"/>
    </w:pPr>
    <w:rPr>
      <w:rFonts w:ascii="Arial Nova" w:hAnsi="Arial Nova" w:eastAsia="Arial" w:cs="Noto Sans"/>
      <w:color w:val="000000"/>
      <w:kern w:val="0"/>
      <w:sz w:val="20"/>
      <w:szCs w:val="18"/>
      <w:lang w:val="pt-PT" w:eastAsia="en-US" w:bidi="en-US"/>
    </w:rPr>
  </w:style>
  <w:style w:type="paragraph" w:styleId="Heading1">
    <w:name w:val="Heading 1"/>
    <w:next w:val="Normal"/>
    <w:link w:val="Cabealho1Carter"/>
    <w:qFormat/>
    <w:pPr>
      <w:keepNext w:val="true"/>
      <w:keepLines/>
      <w:widowControl/>
      <w:numPr>
        <w:ilvl w:val="0"/>
        <w:numId w:val="1"/>
      </w:numPr>
      <w:suppressAutoHyphens w:val="true"/>
      <w:kinsoku w:val="true"/>
      <w:overflowPunct w:val="true"/>
      <w:autoSpaceDE w:val="true"/>
      <w:bidi w:val="0"/>
      <w:spacing w:before="360" w:after="240"/>
      <w:ind w:left="0" w:right="567" w:hanging="0"/>
      <w:jc w:val="left"/>
      <w:outlineLvl w:val="0"/>
    </w:pPr>
    <w:rPr>
      <w:rFonts w:ascii="Arial Nova Cond" w:hAnsi="Arial Nova Cond" w:eastAsia="Arial" w:cs="Noto Sans"/>
      <w:b/>
      <w:color w:val="000000"/>
      <w:kern w:val="0"/>
      <w:sz w:val="32"/>
      <w:szCs w:val="32"/>
      <w:lang w:val="pt-PT" w:eastAsia="en-US" w:bidi="en-US"/>
    </w:rPr>
  </w:style>
  <w:style w:type="paragraph" w:styleId="Heading2">
    <w:name w:val="Heading 2"/>
    <w:basedOn w:val="Heading1"/>
    <w:next w:val="Normal"/>
    <w:link w:val="Cabealho2Carter"/>
    <w:qFormat/>
    <w:pPr>
      <w:numPr>
        <w:ilvl w:val="0"/>
        <w:numId w:val="0"/>
      </w:numPr>
      <w:tabs>
        <w:tab w:val="clear" w:pos="708"/>
        <w:tab w:val="left" w:pos="900" w:leader="none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Cabealho3Carter"/>
    <w:qFormat/>
    <w:pPr>
      <w:tabs>
        <w:tab w:val="left" w:pos="713" w:leader="none"/>
        <w:tab w:val="left" w:pos="900" w:leader="none"/>
      </w:tabs>
      <w:spacing w:lineRule="exact" w:line="290"/>
      <w:outlineLvl w:val="2"/>
    </w:pPr>
    <w:rPr>
      <w:bCs w:val="false"/>
      <w:sz w:val="22"/>
      <w:szCs w:val="22"/>
    </w:rPr>
  </w:style>
  <w:style w:type="paragraph" w:styleId="Heading4">
    <w:name w:val="Heading 4"/>
    <w:basedOn w:val="Normal"/>
    <w:next w:val="Normal"/>
    <w:link w:val="Cabealho4Carter"/>
    <w:qFormat/>
    <w:pPr>
      <w:keepNext w:val="true"/>
      <w:keepLines/>
      <w:numPr>
        <w:ilvl w:val="3"/>
        <w:numId w:val="1"/>
      </w:numPr>
      <w:spacing w:before="40" w:after="0"/>
      <w:contextualSpacing/>
      <w:outlineLvl w:val="3"/>
    </w:pPr>
    <w:rPr>
      <w:rFonts w:ascii="Arial Nova Cond" w:hAnsi="Arial Nova Cond" w:eastAsia="Times New Roman" w:cs="Times New Roman"/>
      <w:i/>
      <w:iCs/>
      <w:color w:val="2E74B5"/>
    </w:rPr>
  </w:style>
  <w:style w:type="paragraph" w:styleId="Heading5">
    <w:name w:val="Heading 5"/>
    <w:basedOn w:val="Normal"/>
    <w:next w:val="Normal"/>
    <w:link w:val="Cabealho5Carter"/>
    <w:qFormat/>
    <w:pPr>
      <w:keepNext w:val="true"/>
      <w:keepLines/>
      <w:numPr>
        <w:ilvl w:val="4"/>
        <w:numId w:val="1"/>
      </w:numPr>
      <w:spacing w:before="40" w:after="0"/>
      <w:contextualSpacing/>
      <w:outlineLvl w:val="4"/>
    </w:pPr>
    <w:rPr>
      <w:rFonts w:ascii="Arial Nova Cond" w:hAnsi="Arial Nova Cond" w:eastAsia="Times New Roman" w:cs="Times New Roman"/>
      <w:color w:val="2E74B5"/>
    </w:rPr>
  </w:style>
  <w:style w:type="paragraph" w:styleId="Heading6">
    <w:name w:val="Heading 6"/>
    <w:basedOn w:val="Normal"/>
    <w:next w:val="Normal"/>
    <w:link w:val="Cabealho6Carter"/>
    <w:qFormat/>
    <w:pPr>
      <w:keepNext w:val="true"/>
      <w:keepLines/>
      <w:numPr>
        <w:ilvl w:val="5"/>
        <w:numId w:val="1"/>
      </w:numPr>
      <w:spacing w:before="40" w:after="0"/>
      <w:contextualSpacing/>
      <w:outlineLvl w:val="5"/>
    </w:pPr>
    <w:rPr>
      <w:rFonts w:ascii="Arial Nova Cond" w:hAnsi="Arial Nova Cond" w:eastAsia="Times New Roman" w:cs="Times New Roman"/>
      <w:color w:val="1F4D78"/>
    </w:rPr>
  </w:style>
  <w:style w:type="paragraph" w:styleId="Heading7">
    <w:name w:val="Heading 7"/>
    <w:basedOn w:val="Normal"/>
    <w:next w:val="Normal"/>
    <w:link w:val="Cabealho7Carter"/>
    <w:qFormat/>
    <w:pPr>
      <w:keepNext w:val="true"/>
      <w:keepLines/>
      <w:numPr>
        <w:ilvl w:val="6"/>
        <w:numId w:val="1"/>
      </w:numPr>
      <w:spacing w:before="40" w:after="0"/>
      <w:contextualSpacing/>
      <w:outlineLvl w:val="6"/>
    </w:pPr>
    <w:rPr>
      <w:rFonts w:ascii="Arial Nova Cond" w:hAnsi="Arial Nova Cond" w:eastAsia="Times New Roman" w:cs="Times New Roman"/>
      <w:i/>
      <w:iCs/>
      <w:color w:val="1F4D78"/>
    </w:rPr>
  </w:style>
  <w:style w:type="paragraph" w:styleId="Heading8">
    <w:name w:val="Heading 8"/>
    <w:basedOn w:val="Normal"/>
    <w:next w:val="Normal"/>
    <w:link w:val="Cabealho8Carter"/>
    <w:qFormat/>
    <w:pPr>
      <w:keepNext w:val="true"/>
      <w:keepLines/>
      <w:numPr>
        <w:ilvl w:val="7"/>
        <w:numId w:val="1"/>
      </w:numPr>
      <w:spacing w:before="40" w:after="0"/>
      <w:contextualSpacing/>
      <w:outlineLvl w:val="7"/>
    </w:pPr>
    <w:rPr>
      <w:rFonts w:ascii="Arial Nova Cond" w:hAnsi="Arial Nova Cond" w:eastAsia="Times New Roman" w:cs="Times New Roman"/>
      <w:color w:val="272727"/>
      <w:sz w:val="21"/>
      <w:szCs w:val="21"/>
    </w:rPr>
  </w:style>
  <w:style w:type="paragraph" w:styleId="Heading9">
    <w:name w:val="Heading 9"/>
    <w:basedOn w:val="Normal"/>
    <w:next w:val="Normal"/>
    <w:link w:val="Cabealho9Carter"/>
    <w:qFormat/>
    <w:pPr>
      <w:keepNext w:val="true"/>
      <w:keepLines/>
      <w:numPr>
        <w:ilvl w:val="8"/>
        <w:numId w:val="1"/>
      </w:numPr>
      <w:spacing w:before="40" w:after="0"/>
      <w:contextualSpacing/>
      <w:outlineLvl w:val="8"/>
    </w:pPr>
    <w:rPr>
      <w:rFonts w:ascii="Arial Nova Cond" w:hAnsi="Arial Nova Cond" w:eastAsia="Times New Roman" w:cs="Times New Roman"/>
      <w:i/>
      <w:iCs/>
      <w:color w:val="272727"/>
      <w:sz w:val="21"/>
      <w:szCs w:val="21"/>
    </w:rPr>
  </w:style>
  <w:style w:type="character" w:styleId="DefaultParagraphFont">
    <w:name w:val="Default Paragraph Font"/>
    <w:qFormat/>
    <w:rPr/>
  </w:style>
  <w:style w:type="character" w:styleId="Cabealho1Carter">
    <w:name w:val="Cabeçalho 1 Caráter"/>
    <w:basedOn w:val="DefaultParagraphFont"/>
    <w:link w:val="Heading1"/>
    <w:qFormat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Cabealho2Carter">
    <w:name w:val="Cabeçalho 2 Caráter"/>
    <w:basedOn w:val="DefaultParagraphFont"/>
    <w:link w:val="Heading2"/>
    <w:qFormat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Cabealho3Carter">
    <w:name w:val="Cabeçalho 3 Caráter"/>
    <w:basedOn w:val="DefaultParagraphFont"/>
    <w:link w:val="Heading3"/>
    <w:qFormat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Cabealho4Carter">
    <w:name w:val="Cabeçalho 4 Caráter"/>
    <w:basedOn w:val="DefaultParagraphFont"/>
    <w:link w:val="Heading4"/>
    <w:qFormat/>
    <w:rPr>
      <w:rFonts w:ascii="Arial Nova Cond" w:hAnsi="Arial Nova Cond" w:eastAsia="Times New Roman" w:cs="Times New Roman"/>
      <w:i/>
      <w:iCs/>
      <w:color w:val="2E74B5"/>
      <w:sz w:val="20"/>
      <w:szCs w:val="18"/>
      <w:lang w:val="pt-PT"/>
    </w:rPr>
  </w:style>
  <w:style w:type="character" w:styleId="Cabealho5Carter">
    <w:name w:val="Cabeçalho 5 Caráter"/>
    <w:basedOn w:val="DefaultParagraphFont"/>
    <w:link w:val="Heading5"/>
    <w:qFormat/>
    <w:rPr>
      <w:rFonts w:ascii="Arial Nova Cond" w:hAnsi="Arial Nova Cond" w:eastAsia="Times New Roman" w:cs="Times New Roman"/>
      <w:color w:val="2E74B5"/>
      <w:sz w:val="20"/>
      <w:szCs w:val="18"/>
      <w:lang w:val="pt-PT"/>
    </w:rPr>
  </w:style>
  <w:style w:type="character" w:styleId="Cabealho6Carter">
    <w:name w:val="Cabeçalho 6 Caráter"/>
    <w:basedOn w:val="DefaultParagraphFont"/>
    <w:link w:val="Heading6"/>
    <w:qFormat/>
    <w:rPr>
      <w:rFonts w:ascii="Arial Nova Cond" w:hAnsi="Arial Nova Cond" w:eastAsia="Times New Roman" w:cs="Times New Roman"/>
      <w:color w:val="1F4D78"/>
      <w:sz w:val="20"/>
      <w:szCs w:val="18"/>
      <w:lang w:val="pt-PT"/>
    </w:rPr>
  </w:style>
  <w:style w:type="character" w:styleId="Cabealho7Carter">
    <w:name w:val="Cabeçalho 7 Caráter"/>
    <w:basedOn w:val="DefaultParagraphFont"/>
    <w:link w:val="Heading7"/>
    <w:qFormat/>
    <w:rPr>
      <w:rFonts w:ascii="Arial Nova Cond" w:hAnsi="Arial Nova Cond" w:eastAsia="Times New Roman" w:cs="Times New Roman"/>
      <w:i/>
      <w:iCs/>
      <w:color w:val="1F4D78"/>
      <w:sz w:val="20"/>
      <w:szCs w:val="18"/>
      <w:lang w:val="pt-PT"/>
    </w:rPr>
  </w:style>
  <w:style w:type="character" w:styleId="Cabealho8Carter">
    <w:name w:val="Cabeçalho 8 Caráter"/>
    <w:basedOn w:val="DefaultParagraphFont"/>
    <w:link w:val="Heading8"/>
    <w:qFormat/>
    <w:rPr>
      <w:rFonts w:ascii="Arial Nova Cond" w:hAnsi="Arial Nova Cond" w:eastAsia="Times New Roman" w:cs="Times New Roman"/>
      <w:color w:val="272727"/>
      <w:sz w:val="21"/>
      <w:szCs w:val="21"/>
      <w:lang w:val="pt-PT"/>
    </w:rPr>
  </w:style>
  <w:style w:type="character" w:styleId="Cabealho9Carter">
    <w:name w:val="Cabeçalho 9 Caráter"/>
    <w:basedOn w:val="DefaultParagraphFont"/>
    <w:link w:val="Heading9"/>
    <w:qFormat/>
    <w:rPr>
      <w:rFonts w:ascii="Arial Nova Cond" w:hAnsi="Arial Nova Cond" w:eastAsia="Times New Roman" w:cs="Times New Roman"/>
      <w:i/>
      <w:iCs/>
      <w:color w:val="272727"/>
      <w:sz w:val="21"/>
      <w:szCs w:val="21"/>
      <w:lang w:val="pt-PT"/>
    </w:rPr>
  </w:style>
  <w:style w:type="character" w:styleId="CabealhoCarter">
    <w:name w:val="Cabeçalho Caráter"/>
    <w:basedOn w:val="DefaultParagraphFont"/>
    <w:link w:val="Header"/>
    <w:qFormat/>
    <w:rPr>
      <w:rFonts w:ascii="Arial" w:hAnsi="Arial" w:eastAsia="Arial" w:cs="Arial"/>
      <w:color w:val="000000"/>
      <w:sz w:val="19"/>
      <w:szCs w:val="19"/>
    </w:rPr>
  </w:style>
  <w:style w:type="character" w:styleId="RodapCarter">
    <w:name w:val="Rodapé Caráter"/>
    <w:basedOn w:val="DefaultParagraphFont"/>
    <w:link w:val="Footer"/>
    <w:qFormat/>
    <w:rPr>
      <w:rFonts w:ascii="Arial Nova Light" w:hAnsi="Arial Nova Light" w:eastAsia="Times New Roman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qFormat/>
    <w:rPr>
      <w:color w:val="808080"/>
    </w:rPr>
  </w:style>
  <w:style w:type="character" w:styleId="Pagenr">
    <w:name w:val="page_nr"/>
    <w:basedOn w:val="DefaultParagraphFont"/>
    <w:qFormat/>
    <w:rPr>
      <w:rFonts w:ascii="Arial Nova" w:hAnsi="Arial Nova" w:cs="Open Sans SemiBold"/>
      <w:b/>
      <w:sz w:val="20"/>
      <w:szCs w:val="20"/>
    </w:rPr>
  </w:style>
  <w:style w:type="character" w:styleId="InternetLink">
    <w:name w:val="Hyperlink"/>
    <w:basedOn w:val="DefaultParagraphFont"/>
    <w:rPr>
      <w:color w:val="0563C1"/>
      <w:u w:val="single"/>
    </w:rPr>
  </w:style>
  <w:style w:type="character" w:styleId="TtuloCarter">
    <w:name w:val="Título Caráter"/>
    <w:basedOn w:val="DefaultParagraphFont"/>
    <w:link w:val="Title"/>
    <w:qFormat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VisitedInternetLink">
    <w:name w:val="FollowedHyperlink"/>
    <w:basedOn w:val="DefaultParagraphFont"/>
    <w:rPr>
      <w:color w:val="954F72"/>
      <w:u w:val="single"/>
    </w:rPr>
  </w:style>
  <w:style w:type="character" w:styleId="TextodebaloCarter">
    <w:name w:val="Texto de balão Caráter"/>
    <w:basedOn w:val="DefaultParagraphFont"/>
    <w:link w:val="BalloonText"/>
    <w:qFormat/>
    <w:rPr>
      <w:rFonts w:ascii="Segoe UI" w:hAnsi="Segoe UI" w:eastAsia="Arial" w:cs="Segoe UI"/>
      <w:color w:val="000000"/>
      <w:sz w:val="18"/>
      <w:szCs w:val="18"/>
      <w:lang w:val="pt-PT"/>
    </w:rPr>
  </w:style>
  <w:style w:type="character" w:styleId="HTMLprformatadoCarter">
    <w:name w:val="HTML pré-formatado Caráter"/>
    <w:basedOn w:val="DefaultParagraphFont"/>
    <w:link w:val="HTMLPreformatted"/>
    <w:qFormat/>
    <w:rPr>
      <w:rFonts w:ascii="Courier New" w:hAnsi="Courier New" w:cs="Courier New"/>
      <w:sz w:val="20"/>
      <w:szCs w:val="20"/>
      <w:lang w:val="pt-PT" w:eastAsia="pt-PT" w:bidi="ar-SA"/>
    </w:rPr>
  </w:style>
  <w:style w:type="character" w:styleId="Strong">
    <w:name w:val="Strong"/>
    <w:basedOn w:val="DefaultParagraphFont"/>
    <w:qFormat/>
    <w:rPr>
      <w:b/>
      <w:bCs/>
    </w:rPr>
  </w:style>
  <w:style w:type="character" w:styleId="Emphasis">
    <w:name w:val="Emphasis"/>
    <w:basedOn w:val="DefaultParagraphFont"/>
    <w:qFormat/>
    <w:rPr>
      <w:i/>
      <w:iCs/>
    </w:rPr>
  </w:style>
  <w:style w:type="character" w:styleId="Annotationreference">
    <w:name w:val="annotation reference"/>
    <w:basedOn w:val="DefaultParagraphFont"/>
    <w:qFormat/>
    <w:rPr>
      <w:sz w:val="16"/>
      <w:szCs w:val="16"/>
    </w:rPr>
  </w:style>
  <w:style w:type="character" w:styleId="HTMLTypewriter">
    <w:name w:val="HTML Typewriter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TextodenotaderodapCarter">
    <w:name w:val="Texto de nota de rodapé Caráter"/>
    <w:basedOn w:val="DefaultParagraphFont"/>
    <w:link w:val="Footnote"/>
    <w:qFormat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Characters">
    <w:name w:val="Footnote Characters"/>
    <w:basedOn w:val="DefaultParagraphFont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CommentChar">
    <w:name w:val="Comment Char"/>
    <w:link w:val="Comment"/>
    <w:qFormat/>
    <w:rPr>
      <w:rFonts w:ascii="Calibri Light" w:hAnsi="Calibri Light" w:cs="Calibri"/>
      <w:color w:val="008000"/>
      <w:sz w:val="22"/>
      <w:szCs w:val="20"/>
      <w:lang w:val="pt-PT" w:bidi="ar-SA"/>
    </w:rPr>
  </w:style>
  <w:style w:type="character" w:styleId="TextodecomentrioCarter">
    <w:name w:val="Texto de comentário Caráter"/>
    <w:basedOn w:val="DefaultParagraphFont"/>
    <w:link w:val="Annotationtext"/>
    <w:qFormat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AssuntodecomentrioCarter">
    <w:name w:val="Assunto de comentário Caráter"/>
    <w:basedOn w:val="TextodecomentrioCarter"/>
    <w:link w:val="Annotationsubject"/>
    <w:qFormat/>
    <w:rPr>
      <w:rFonts w:ascii="Arial Nova" w:hAnsi="Arial Nova" w:eastAsia="Arial" w:cs="Noto Sans"/>
      <w:b/>
      <w:bCs/>
      <w:color w:val="000000"/>
      <w:sz w:val="20"/>
      <w:szCs w:val="20"/>
      <w:lang w:val="pt-PT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  <w:contextualSpacing w:val="false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  <w:contextualSpacing w:val="false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  <w:contextualSpacing w:val="false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next w:val="Normal"/>
    <w:qFormat/>
    <w:pPr>
      <w:spacing w:lineRule="auto" w:line="240" w:before="0" w:after="200"/>
      <w:contextualSpacing/>
    </w:pPr>
    <w:rPr>
      <w:i/>
      <w:iCs/>
      <w:color w:val="44546A"/>
      <w:sz w:val="18"/>
    </w:rPr>
  </w:style>
  <w:style w:type="paragraph" w:styleId="ListParagraph">
    <w:name w:val="List Paragraph"/>
    <w:basedOn w:val="Normal"/>
    <w:qFormat/>
    <w:pPr>
      <w:numPr>
        <w:ilvl w:val="0"/>
        <w:numId w:val="2"/>
      </w:numPr>
      <w:spacing w:before="60" w:after="0"/>
      <w:contextualSpacing w:val="false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arter"/>
    <w:pPr>
      <w:tabs>
        <w:tab w:val="clear" w:pos="708"/>
        <w:tab w:val="center" w:pos="4513" w:leader="none"/>
        <w:tab w:val="right" w:pos="9026" w:leader="none"/>
      </w:tabs>
      <w:spacing w:lineRule="auto" w:line="240"/>
    </w:pPr>
    <w:rPr/>
  </w:style>
  <w:style w:type="paragraph" w:styleId="Footer">
    <w:name w:val="Footer"/>
    <w:basedOn w:val="Normal"/>
    <w:link w:val="RodapCarter"/>
    <w:pPr>
      <w:tabs>
        <w:tab w:val="clear" w:pos="708"/>
        <w:tab w:val="center" w:pos="4680" w:leader="none"/>
        <w:tab w:val="right" w:pos="9360" w:leader="none"/>
      </w:tabs>
      <w:spacing w:lineRule="auto" w:line="240"/>
      <w:ind w:left="0" w:right="0" w:hanging="0"/>
    </w:pPr>
    <w:rPr>
      <w:rFonts w:ascii="Arial Nova Light" w:hAnsi="Arial Nova Light" w:eastAsia="Times New Roman" w:cs="Open Sans Light"/>
      <w:caps/>
      <w:color w:val="auto"/>
      <w:sz w:val="18"/>
      <w:lang w:bidi="ar-SA"/>
    </w:rPr>
  </w:style>
  <w:style w:type="paragraph" w:styleId="FooterR">
    <w:name w:val="Footer_R"/>
    <w:basedOn w:val="Footer"/>
    <w:qFormat/>
    <w:pPr>
      <w:jc w:val="right"/>
    </w:pPr>
    <w:rPr/>
  </w:style>
  <w:style w:type="paragraph" w:styleId="Headinginner">
    <w:name w:val="heading_inner"/>
    <w:basedOn w:val="Normal"/>
    <w:next w:val="Normal"/>
    <w:qFormat/>
    <w:pPr>
      <w:keepNext w:val="true"/>
      <w:keepLines/>
      <w:spacing w:before="240" w:after="0"/>
      <w:ind w:left="1418" w:right="0" w:hanging="851"/>
      <w:contextualSpacing/>
    </w:pPr>
    <w:rPr>
      <w:rFonts w:ascii="Arial Nova Cond" w:hAnsi="Arial Nova Cond"/>
      <w:b/>
      <w:bCs/>
    </w:rPr>
  </w:style>
  <w:style w:type="paragraph" w:styleId="Title">
    <w:name w:val="Title"/>
    <w:basedOn w:val="Heading1"/>
    <w:next w:val="Normal"/>
    <w:link w:val="TtuloCarter"/>
    <w:qFormat/>
    <w:pPr>
      <w:numPr>
        <w:ilvl w:val="0"/>
        <w:numId w:val="0"/>
      </w:numPr>
      <w:spacing w:before="240" w:after="960"/>
      <w:ind w:left="0" w:right="567" w:hanging="0"/>
      <w:contextualSpacing/>
    </w:pPr>
    <w:rPr>
      <w:bCs/>
      <w:sz w:val="44"/>
      <w:szCs w:val="44"/>
    </w:rPr>
  </w:style>
  <w:style w:type="paragraph" w:styleId="Contents1">
    <w:name w:val="TOC 1"/>
    <w:basedOn w:val="Normal"/>
    <w:next w:val="Normal"/>
    <w:autoRedefine/>
    <w:pPr>
      <w:tabs>
        <w:tab w:val="clear" w:pos="708"/>
        <w:tab w:val="left" w:pos="1843" w:leader="none"/>
        <w:tab w:val="right" w:pos="9742" w:leader="dot"/>
      </w:tabs>
      <w:spacing w:lineRule="auto" w:line="240" w:before="240" w:after="0"/>
      <w:contextualSpacing/>
    </w:pPr>
    <w:rPr>
      <w:rFonts w:eastAsia="Times New Roman" w:cs="Linux Libertine"/>
      <w:b/>
      <w:bCs/>
      <w:color w:val="auto"/>
      <w:lang w:eastAsia="pt-PT"/>
    </w:rPr>
  </w:style>
  <w:style w:type="paragraph" w:styleId="Contents2">
    <w:name w:val="TOC 2"/>
    <w:basedOn w:val="Normal"/>
    <w:next w:val="Normal"/>
    <w:autoRedefine/>
    <w:pPr>
      <w:tabs>
        <w:tab w:val="clear" w:pos="708"/>
        <w:tab w:val="left" w:pos="1843" w:leader="none"/>
        <w:tab w:val="right" w:pos="9742" w:leader="dot"/>
      </w:tabs>
      <w:spacing w:lineRule="auto" w:line="240"/>
      <w:jc w:val="both"/>
    </w:pPr>
    <w:rPr>
      <w:rFonts w:eastAsia="Times New Roman" w:cs="Linux Libertine"/>
      <w:color w:val="auto"/>
      <w:lang w:eastAsia="pt-PT"/>
    </w:rPr>
  </w:style>
  <w:style w:type="paragraph" w:styleId="Contents3">
    <w:name w:val="TOC 3"/>
    <w:basedOn w:val="Normal"/>
    <w:next w:val="Normal"/>
    <w:autoRedefine/>
    <w:pPr>
      <w:tabs>
        <w:tab w:val="clear" w:pos="708"/>
        <w:tab w:val="left" w:pos="1418" w:leader="none"/>
        <w:tab w:val="left" w:pos="2774" w:leader="none"/>
        <w:tab w:val="right" w:pos="9344" w:leader="dot"/>
      </w:tabs>
      <w:spacing w:before="0" w:after="100"/>
      <w:ind w:left="567" w:right="0" w:firstLine="426"/>
      <w:contextualSpacing/>
    </w:pPr>
    <w:rPr/>
  </w:style>
  <w:style w:type="paragraph" w:styleId="Heading2withbreak">
    <w:name w:val="Heading_2_with_break"/>
    <w:basedOn w:val="Heading2"/>
    <w:qFormat/>
    <w:pPr>
      <w:pageBreakBefore/>
      <w:ind w:left="578" w:right="0" w:hanging="578"/>
    </w:pPr>
    <w:rPr/>
  </w:style>
  <w:style w:type="paragraph" w:styleId="Author">
    <w:name w:val="Author"/>
    <w:basedOn w:val="Normal"/>
    <w:qFormat/>
    <w:pPr>
      <w:spacing w:before="0" w:after="480"/>
      <w:contextualSpacing/>
    </w:pPr>
    <w:rPr>
      <w:rFonts w:ascii="Roboto Condensed Light" w:hAnsi="Roboto Condensed Light"/>
      <w:sz w:val="22"/>
      <w:szCs w:val="22"/>
    </w:rPr>
  </w:style>
  <w:style w:type="paragraph" w:styleId="Indexheading">
    <w:name w:val="index heading"/>
    <w:basedOn w:val="Heading"/>
    <w:qFormat/>
    <w:pPr/>
    <w:rPr/>
  </w:style>
  <w:style w:type="paragraph" w:styleId="IndexHeading1">
    <w:name w:val="Index Heading"/>
    <w:basedOn w:val="Heading"/>
    <w:pPr/>
    <w:rPr/>
  </w:style>
  <w:style w:type="paragraph" w:styleId="ContentsHeading">
    <w:name w:val="TOC Heading"/>
    <w:basedOn w:val="Heading1"/>
    <w:next w:val="Normal"/>
    <w:pPr>
      <w:numPr>
        <w:ilvl w:val="0"/>
        <w:numId w:val="0"/>
      </w:numPr>
      <w:suppressAutoHyphens w:val="false"/>
      <w:spacing w:before="480" w:after="0"/>
      <w:ind w:left="0" w:right="0" w:hanging="0"/>
      <w:jc w:val="both"/>
      <w:outlineLvl w:val="9"/>
    </w:pPr>
    <w:rPr>
      <w:rFonts w:eastAsia="Times New Roman" w:cs="Times New Roman"/>
      <w:b w:val="false"/>
      <w:color w:val="2E74B5"/>
      <w:sz w:val="28"/>
      <w:szCs w:val="28"/>
      <w:lang w:eastAsia="pt-PT" w:bidi="ar-SA"/>
    </w:rPr>
  </w:style>
  <w:style w:type="paragraph" w:styleId="Code">
    <w:name w:val="Code"/>
    <w:basedOn w:val="Normal"/>
    <w:qFormat/>
    <w:pPr>
      <w:spacing w:lineRule="auto" w:line="240" w:before="60" w:after="120"/>
      <w:contextualSpacing/>
    </w:pPr>
    <w:rPr>
      <w:rFonts w:ascii="Fira Mono" w:hAnsi="Fira Mono"/>
      <w:sz w:val="18"/>
    </w:rPr>
  </w:style>
  <w:style w:type="paragraph" w:styleId="BalloonText">
    <w:name w:val="Balloon Text"/>
    <w:basedOn w:val="Normal"/>
    <w:link w:val="TextodebaloCarter"/>
    <w:qFormat/>
    <w:pPr>
      <w:spacing w:lineRule="auto" w:line="240"/>
    </w:pPr>
    <w:rPr>
      <w:rFonts w:ascii="Segoe UI" w:hAnsi="Segoe UI" w:cs="Segoe UI"/>
      <w:sz w:val="18"/>
    </w:rPr>
  </w:style>
  <w:style w:type="paragraph" w:styleId="Codeindent">
    <w:name w:val="code_indent"/>
    <w:basedOn w:val="Code"/>
    <w:qFormat/>
    <w:pPr>
      <w:ind w:left="952" w:right="0" w:hanging="0"/>
    </w:pPr>
    <w:rPr/>
  </w:style>
  <w:style w:type="paragraph" w:styleId="HTMLPreformatted">
    <w:name w:val="HTML Preformatted"/>
    <w:basedOn w:val="Normal"/>
    <w:link w:val="HTMLprformatadoCarter"/>
    <w:qFormat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/>
      <w:ind w:left="0" w:right="0" w:hanging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paragraph" w:styleId="Normalindent">
    <w:name w:val="normal_indent"/>
    <w:basedOn w:val="Normal"/>
    <w:qFormat/>
    <w:pPr>
      <w:ind w:left="938" w:right="0" w:hanging="0"/>
    </w:pPr>
    <w:rPr/>
  </w:style>
  <w:style w:type="paragraph" w:styleId="Footnote">
    <w:name w:val="Footnote Text"/>
    <w:basedOn w:val="Normal"/>
    <w:link w:val="TextodenotaderodapCarter"/>
    <w:pPr>
      <w:spacing w:lineRule="auto" w:line="240"/>
    </w:pPr>
    <w:rPr>
      <w:szCs w:val="20"/>
    </w:rPr>
  </w:style>
  <w:style w:type="paragraph" w:styleId="Tableinside">
    <w:name w:val="table_inside"/>
    <w:basedOn w:val="Normal"/>
    <w:qFormat/>
    <w:pPr>
      <w:ind w:left="0" w:right="0" w:hanging="0"/>
    </w:pPr>
    <w:rPr>
      <w:lang w:val="en-US"/>
    </w:rPr>
  </w:style>
  <w:style w:type="paragraph" w:styleId="Tableheader">
    <w:name w:val="table_header"/>
    <w:basedOn w:val="Tableinside"/>
    <w:next w:val="Tableinside"/>
    <w:qFormat/>
    <w:pPr>
      <w:keepNext w:val="true"/>
      <w:keepLines/>
      <w:spacing w:lineRule="auto" w:line="240"/>
    </w:pPr>
    <w:rPr>
      <w:b/>
      <w:bCs/>
    </w:rPr>
  </w:style>
  <w:style w:type="paragraph" w:styleId="Comment">
    <w:name w:val="Comment"/>
    <w:basedOn w:val="Normal"/>
    <w:next w:val="Normal"/>
    <w:link w:val="CommentChar"/>
    <w:qFormat/>
    <w:pPr>
      <w:spacing w:lineRule="auto" w:line="240" w:before="60" w:after="60"/>
      <w:ind w:left="576" w:right="0" w:hanging="0"/>
      <w:contextualSpacing w:val="false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paragraph" w:styleId="Annotationtext">
    <w:name w:val="annotation text"/>
    <w:basedOn w:val="Normal"/>
    <w:link w:val="TextodecomentrioCarter"/>
    <w:qFormat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next w:val="Annotationtext"/>
    <w:link w:val="AssuntodecomentrioCarter"/>
    <w:qFormat/>
    <w:pPr/>
    <w:rPr>
      <w:b/>
      <w:bCs/>
    </w:rPr>
  </w:style>
  <w:style w:type="paragraph" w:styleId="Tableinside1">
    <w:name w:val="Table_inside"/>
    <w:basedOn w:val="Normal"/>
    <w:qFormat/>
    <w:pPr>
      <w:spacing w:lineRule="auto" w:line="240" w:before="60" w:after="60"/>
      <w:ind w:left="0" w:right="0" w:hanging="0"/>
      <w:contextualSpacing w:val="false"/>
    </w:pPr>
    <w:rPr>
      <w:rFonts w:ascii="Calibri" w:hAnsi="Calibri" w:eastAsia="Times New Roman" w:cs="Arial"/>
      <w:color w:val="auto"/>
      <w:sz w:val="18"/>
      <w:lang w:bidi="ar-SA"/>
    </w:rPr>
  </w:style>
  <w:style w:type="paragraph" w:styleId="Tableheader1">
    <w:name w:val="Table_header"/>
    <w:basedOn w:val="Tableinside1"/>
    <w:qFormat/>
    <w:pPr>
      <w:keepNext w:val="true"/>
      <w:keepLines/>
    </w:pPr>
    <w:rPr>
      <w:b/>
      <w:bCs/>
    </w:rPr>
  </w:style>
  <w:style w:type="paragraph" w:styleId="NormalWeb">
    <w:name w:val="Normal (Web)"/>
    <w:basedOn w:val="Normal"/>
    <w:qFormat/>
    <w:pPr>
      <w:spacing w:lineRule="auto" w:line="240" w:before="280" w:after="280"/>
      <w:ind w:left="0" w:right="0" w:hanging="0"/>
      <w:contextualSpacing w:val="false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FrameContents">
    <w:name w:val="Frame Contents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jc w:val="center"/>
    </w:pPr>
    <w:rPr>
      <w:b/>
      <w:bCs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Application>LibreOffice/7.3.7.2$Linux_X86_64 LibreOffice_project/30$Build-2</Application>
  <AppVersion>15.0000</AppVersion>
  <Pages>3</Pages>
  <Words>322</Words>
  <Characters>1889</Characters>
  <CharactersWithSpaces>2197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2020-02-28T17:16:00Z</dcterms:created>
  <dc:creator>ico@ua.pt</dc:creator>
  <dc:description/>
  <cp:keywords>DETI</cp:keywords>
  <dc:language>pt-PT</dc:language>
  <cp:lastModifiedBy/>
  <cp:lastPrinted>2020-02-20T18:16:00Z</cp:lastPrinted>
  <dcterms:modified xsi:type="dcterms:W3CDTF">2024-03-20T14:12:49Z</dcterms:modified>
  <cp:revision>82</cp:revision>
  <dc:subject/>
  <dc:title>AS Labs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